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206" w:rsidRDefault="00D40206" w:rsidP="006D6FB5">
      <w:pPr>
        <w:widowControl/>
        <w:spacing w:line="580" w:lineRule="exact"/>
        <w:jc w:val="center"/>
        <w:rPr>
          <w:rFonts w:ascii="方正小标宋_GBK" w:eastAsia="方正小标宋_GBK" w:hAnsi="黑体" w:cs="Arial"/>
          <w:color w:val="000000"/>
          <w:kern w:val="0"/>
          <w:sz w:val="44"/>
          <w:szCs w:val="44"/>
        </w:rPr>
      </w:pPr>
    </w:p>
    <w:p w:rsidR="00D40206" w:rsidRDefault="00D40206" w:rsidP="006D6FB5">
      <w:pPr>
        <w:widowControl/>
        <w:spacing w:line="580" w:lineRule="exact"/>
        <w:jc w:val="center"/>
        <w:rPr>
          <w:rFonts w:ascii="方正小标宋_GBK" w:eastAsia="方正小标宋_GBK" w:hAnsi="黑体" w:cs="Arial"/>
          <w:color w:val="000000"/>
          <w:kern w:val="0"/>
          <w:sz w:val="44"/>
          <w:szCs w:val="44"/>
        </w:rPr>
      </w:pPr>
    </w:p>
    <w:p w:rsidR="006D6FB5" w:rsidRPr="006D6FB5" w:rsidRDefault="006D6FB5" w:rsidP="006D6FB5">
      <w:pPr>
        <w:widowControl/>
        <w:spacing w:line="580" w:lineRule="exact"/>
        <w:jc w:val="center"/>
        <w:rPr>
          <w:rFonts w:ascii="方正小标宋_GBK" w:eastAsia="方正小标宋_GBK" w:hAnsi="Arial" w:cs="Arial" w:hint="eastAsia"/>
          <w:color w:val="000000"/>
          <w:kern w:val="0"/>
          <w:sz w:val="44"/>
          <w:szCs w:val="44"/>
        </w:rPr>
      </w:pPr>
      <w:bookmarkStart w:id="0" w:name="_GoBack"/>
      <w:bookmarkEnd w:id="0"/>
      <w:r w:rsidRPr="006D6FB5">
        <w:rPr>
          <w:rFonts w:ascii="方正小标宋_GBK" w:eastAsia="方正小标宋_GBK" w:hAnsi="黑体" w:cs="Arial" w:hint="eastAsia"/>
          <w:color w:val="000000"/>
          <w:kern w:val="0"/>
          <w:sz w:val="44"/>
          <w:szCs w:val="44"/>
        </w:rPr>
        <w:t>重庆市人民政府办公厅</w:t>
      </w:r>
    </w:p>
    <w:p w:rsidR="006D6FB5" w:rsidRPr="006D6FB5" w:rsidRDefault="006D6FB5" w:rsidP="006D6FB5">
      <w:pPr>
        <w:widowControl/>
        <w:spacing w:line="580" w:lineRule="exact"/>
        <w:jc w:val="center"/>
        <w:rPr>
          <w:rFonts w:ascii="方正小标宋_GBK" w:eastAsia="方正小标宋_GBK" w:hAnsi="Arial" w:cs="Arial" w:hint="eastAsia"/>
          <w:color w:val="000000"/>
          <w:kern w:val="0"/>
          <w:sz w:val="44"/>
          <w:szCs w:val="44"/>
        </w:rPr>
      </w:pPr>
      <w:r w:rsidRPr="006D6FB5">
        <w:rPr>
          <w:rFonts w:ascii="方正小标宋_GBK" w:eastAsia="方正小标宋_GBK" w:hAnsi="黑体" w:cs="Arial" w:hint="eastAsia"/>
          <w:color w:val="000000"/>
          <w:kern w:val="0"/>
          <w:sz w:val="44"/>
          <w:szCs w:val="44"/>
        </w:rPr>
        <w:t>关于深入实施商标品牌战略建设商标品牌强市的意见</w:t>
      </w:r>
    </w:p>
    <w:p w:rsidR="006D6FB5" w:rsidRPr="006D6FB5" w:rsidRDefault="006D6FB5" w:rsidP="006D6FB5">
      <w:pPr>
        <w:widowControl/>
        <w:spacing w:line="580" w:lineRule="exact"/>
        <w:jc w:val="center"/>
        <w:rPr>
          <w:rFonts w:ascii="方正楷体_GBK" w:eastAsia="方正楷体_GBK" w:hAnsi="Arial" w:cs="Arial" w:hint="eastAsia"/>
          <w:color w:val="000000"/>
          <w:kern w:val="0"/>
          <w:sz w:val="32"/>
          <w:szCs w:val="32"/>
        </w:rPr>
      </w:pPr>
      <w:r w:rsidRPr="006D6FB5">
        <w:rPr>
          <w:rFonts w:ascii="方正楷体_GBK" w:eastAsia="方正楷体_GBK" w:hAnsi="宋体" w:cs="Arial" w:hint="eastAsia"/>
          <w:color w:val="000000"/>
          <w:kern w:val="0"/>
          <w:sz w:val="32"/>
          <w:szCs w:val="32"/>
        </w:rPr>
        <w:t>渝府办发〔2018〕113号</w:t>
      </w:r>
    </w:p>
    <w:p w:rsidR="006D6FB5" w:rsidRPr="006D6FB5" w:rsidRDefault="006D6FB5" w:rsidP="006D6FB5">
      <w:pPr>
        <w:widowControl/>
        <w:spacing w:line="580" w:lineRule="exact"/>
        <w:ind w:firstLine="630"/>
        <w:jc w:val="left"/>
        <w:rPr>
          <w:rFonts w:ascii="方正仿宋_GBK" w:eastAsia="方正仿宋_GBK" w:hAnsi="Arial" w:cs="Arial" w:hint="eastAsia"/>
          <w:color w:val="000000"/>
          <w:kern w:val="0"/>
          <w:sz w:val="32"/>
          <w:szCs w:val="32"/>
        </w:rPr>
      </w:pPr>
    </w:p>
    <w:p w:rsidR="006D6FB5" w:rsidRPr="006D6FB5" w:rsidRDefault="006D6FB5" w:rsidP="006D6FB5">
      <w:pPr>
        <w:widowControl/>
        <w:spacing w:line="580" w:lineRule="exact"/>
        <w:jc w:val="left"/>
        <w:rPr>
          <w:rFonts w:ascii="方正仿宋_GBK" w:eastAsia="方正仿宋_GBK" w:hAnsi="Arial" w:cs="Arial" w:hint="eastAsia"/>
          <w:color w:val="000000"/>
          <w:kern w:val="0"/>
          <w:sz w:val="32"/>
          <w:szCs w:val="32"/>
        </w:rPr>
      </w:pPr>
      <w:r w:rsidRPr="006D6FB5">
        <w:rPr>
          <w:rFonts w:ascii="方正仿宋_GBK" w:eastAsia="方正仿宋_GBK" w:hAnsi="宋体" w:cs="Arial" w:hint="eastAsia"/>
          <w:color w:val="000000"/>
          <w:kern w:val="0"/>
          <w:sz w:val="32"/>
          <w:szCs w:val="32"/>
        </w:rPr>
        <w:t>各区县（自治县）人民政府，市政府有关部门，有关单位：</w:t>
      </w:r>
    </w:p>
    <w:p w:rsidR="006D6FB5" w:rsidRPr="006D6FB5" w:rsidRDefault="006D6FB5" w:rsidP="00F57668">
      <w:pPr>
        <w:widowControl/>
        <w:spacing w:line="580" w:lineRule="exact"/>
        <w:ind w:firstLineChars="200" w:firstLine="640"/>
        <w:jc w:val="left"/>
        <w:rPr>
          <w:rFonts w:ascii="方正仿宋_GBK" w:eastAsia="方正仿宋_GBK" w:hAnsi="Arial" w:cs="Arial" w:hint="eastAsia"/>
          <w:color w:val="000000"/>
          <w:kern w:val="0"/>
          <w:sz w:val="32"/>
          <w:szCs w:val="32"/>
        </w:rPr>
      </w:pPr>
      <w:r w:rsidRPr="006D6FB5">
        <w:rPr>
          <w:rFonts w:ascii="方正仿宋_GBK" w:eastAsia="方正仿宋_GBK" w:hAnsi="宋体" w:cs="Arial" w:hint="eastAsia"/>
          <w:color w:val="000000"/>
          <w:kern w:val="0"/>
          <w:sz w:val="32"/>
          <w:szCs w:val="32"/>
        </w:rPr>
        <w:t>为贯彻落实党中央、国务院关于实施创新驱动发展战略、建设知识产权强国等重大决策部署，落实原国家工商总局、市政府《关于支持重庆建设商标品牌强市战略合作协议》，全面深化全市商标品牌战略，加快推动我市西部创新中心和商标品牌强市建设，充分发挥商标品牌战略对全市经济社会发展的助推拉动作用，经市政府同意，提出以下意见。</w:t>
      </w:r>
    </w:p>
    <w:p w:rsidR="006D6FB5" w:rsidRPr="006D6FB5" w:rsidRDefault="006D6FB5" w:rsidP="00F57668">
      <w:pPr>
        <w:widowControl/>
        <w:spacing w:line="580" w:lineRule="exact"/>
        <w:ind w:firstLineChars="200" w:firstLine="640"/>
        <w:jc w:val="left"/>
        <w:rPr>
          <w:rFonts w:ascii="方正黑体_GBK" w:eastAsia="方正黑体_GBK" w:hAnsi="Arial" w:cs="Arial" w:hint="eastAsia"/>
          <w:color w:val="000000"/>
          <w:kern w:val="0"/>
          <w:sz w:val="32"/>
          <w:szCs w:val="32"/>
        </w:rPr>
      </w:pPr>
      <w:r w:rsidRPr="006D6FB5">
        <w:rPr>
          <w:rFonts w:ascii="方正黑体_GBK" w:eastAsia="方正黑体_GBK" w:hAnsi="宋体" w:cs="Arial" w:hint="eastAsia"/>
          <w:bCs/>
          <w:color w:val="000000"/>
          <w:kern w:val="0"/>
          <w:sz w:val="32"/>
          <w:szCs w:val="32"/>
        </w:rPr>
        <w:t>一、总体思路</w:t>
      </w:r>
    </w:p>
    <w:p w:rsidR="006D6FB5" w:rsidRPr="006D6FB5" w:rsidRDefault="006D6FB5" w:rsidP="00F57668">
      <w:pPr>
        <w:widowControl/>
        <w:spacing w:line="580" w:lineRule="exact"/>
        <w:ind w:firstLineChars="200" w:firstLine="640"/>
        <w:jc w:val="left"/>
        <w:rPr>
          <w:rFonts w:ascii="方正仿宋_GBK" w:eastAsia="方正仿宋_GBK" w:hAnsi="Arial" w:cs="Arial" w:hint="eastAsia"/>
          <w:color w:val="000000"/>
          <w:kern w:val="0"/>
          <w:sz w:val="32"/>
          <w:szCs w:val="32"/>
        </w:rPr>
      </w:pPr>
      <w:r w:rsidRPr="006D6FB5">
        <w:rPr>
          <w:rFonts w:ascii="方正仿宋_GBK" w:eastAsia="方正仿宋_GBK" w:hAnsi="宋体" w:cs="Arial" w:hint="eastAsia"/>
          <w:color w:val="000000"/>
          <w:kern w:val="0"/>
          <w:sz w:val="32"/>
          <w:szCs w:val="32"/>
        </w:rPr>
        <w:t>以习近平新时代中国特色社会主义思想为指导，围绕党的十九大提出的全面加强知识产权创造、运用、保护总体要求，以促进商标品牌培育发展、有效运用、依法保护为主线，以提升我市自主创新能力、商标品牌竞争力为目标，深入实施商标品牌战略，着力构建企业自主、市场主导、政府推动、行业促进和社会参与的商标品牌战略工作格局，加快培育一批代表重</w:t>
      </w:r>
      <w:r w:rsidRPr="006D6FB5">
        <w:rPr>
          <w:rFonts w:ascii="方正仿宋_GBK" w:eastAsia="方正仿宋_GBK" w:hAnsi="宋体" w:cs="Arial" w:hint="eastAsia"/>
          <w:color w:val="000000"/>
          <w:kern w:val="0"/>
          <w:sz w:val="32"/>
          <w:szCs w:val="32"/>
        </w:rPr>
        <w:lastRenderedPageBreak/>
        <w:t>庆优势产业、区域特色和城市形象的商标品牌，为推动我市经济转型升级、持续健康发展提供有力支撑。</w:t>
      </w:r>
    </w:p>
    <w:p w:rsidR="006D6FB5" w:rsidRPr="006D6FB5" w:rsidRDefault="006D6FB5" w:rsidP="00F57668">
      <w:pPr>
        <w:widowControl/>
        <w:spacing w:line="580" w:lineRule="exact"/>
        <w:ind w:firstLineChars="200" w:firstLine="640"/>
        <w:jc w:val="left"/>
        <w:rPr>
          <w:rFonts w:ascii="方正黑体_GBK" w:eastAsia="方正黑体_GBK" w:hAnsi="宋体" w:cs="Arial" w:hint="eastAsia"/>
          <w:bCs/>
          <w:color w:val="000000"/>
          <w:kern w:val="0"/>
          <w:sz w:val="32"/>
          <w:szCs w:val="32"/>
        </w:rPr>
      </w:pPr>
      <w:r w:rsidRPr="006D6FB5">
        <w:rPr>
          <w:rFonts w:ascii="方正黑体_GBK" w:eastAsia="方正黑体_GBK" w:hAnsi="宋体" w:cs="Arial" w:hint="eastAsia"/>
          <w:bCs/>
          <w:color w:val="000000"/>
          <w:kern w:val="0"/>
          <w:sz w:val="32"/>
          <w:szCs w:val="32"/>
        </w:rPr>
        <w:t>二、发展目标</w:t>
      </w:r>
    </w:p>
    <w:p w:rsidR="006D6FB5" w:rsidRPr="006D6FB5" w:rsidRDefault="006D6FB5" w:rsidP="00F57668">
      <w:pPr>
        <w:widowControl/>
        <w:spacing w:line="580" w:lineRule="exact"/>
        <w:ind w:firstLineChars="200" w:firstLine="640"/>
        <w:jc w:val="left"/>
        <w:rPr>
          <w:rFonts w:ascii="方正仿宋_GBK" w:eastAsia="方正仿宋_GBK" w:hAnsi="Arial" w:cs="Arial" w:hint="eastAsia"/>
          <w:color w:val="000000"/>
          <w:kern w:val="0"/>
          <w:sz w:val="32"/>
          <w:szCs w:val="32"/>
        </w:rPr>
      </w:pPr>
      <w:r w:rsidRPr="006D6FB5">
        <w:rPr>
          <w:rFonts w:ascii="方正仿宋_GBK" w:eastAsia="方正仿宋_GBK" w:hAnsi="宋体" w:cs="Arial" w:hint="eastAsia"/>
          <w:color w:val="000000"/>
          <w:kern w:val="0"/>
          <w:sz w:val="32"/>
          <w:szCs w:val="32"/>
        </w:rPr>
        <w:t>到2025年，全市商标品牌培育、发展和保护机制更加健全，市场主体商标创造、保护、运用能力明显提升，商标品牌数量大幅增加，有效注册商标总量达到50万件，地理标志达到280件，涉外商标达到8000件，其中马德里国际注册商标达到500件。市场主体运用驰名商标保护手段对知名品牌合法权益的保护能力不断增强，自主品牌市场价值明显提升，商标侵权行为得到有效遏制，商标品牌在推动创新，促进我市经济、文化繁荣中的重要作用充分显现，成为推动重庆经济社会发展的重要力量。</w:t>
      </w:r>
    </w:p>
    <w:p w:rsidR="006D6FB5" w:rsidRPr="006D6FB5" w:rsidRDefault="006D6FB5" w:rsidP="00F57668">
      <w:pPr>
        <w:widowControl/>
        <w:spacing w:line="580" w:lineRule="exact"/>
        <w:ind w:firstLineChars="200" w:firstLine="640"/>
        <w:jc w:val="left"/>
        <w:rPr>
          <w:rFonts w:ascii="方正黑体_GBK" w:eastAsia="方正黑体_GBK" w:hAnsi="宋体" w:cs="Arial" w:hint="eastAsia"/>
          <w:bCs/>
          <w:color w:val="000000"/>
          <w:kern w:val="0"/>
          <w:sz w:val="32"/>
          <w:szCs w:val="32"/>
        </w:rPr>
      </w:pPr>
      <w:r w:rsidRPr="006D6FB5">
        <w:rPr>
          <w:rFonts w:ascii="方正黑体_GBK" w:eastAsia="方正黑体_GBK" w:hAnsi="宋体" w:cs="Arial" w:hint="eastAsia"/>
          <w:bCs/>
          <w:color w:val="000000"/>
          <w:kern w:val="0"/>
          <w:sz w:val="32"/>
          <w:szCs w:val="32"/>
        </w:rPr>
        <w:t>三、主要任务</w:t>
      </w:r>
    </w:p>
    <w:p w:rsidR="006D6FB5" w:rsidRPr="006D6FB5" w:rsidRDefault="006D6FB5" w:rsidP="00F57668">
      <w:pPr>
        <w:widowControl/>
        <w:spacing w:line="580" w:lineRule="exact"/>
        <w:ind w:firstLineChars="200" w:firstLine="640"/>
        <w:jc w:val="left"/>
        <w:rPr>
          <w:rFonts w:ascii="方正楷体_GBK" w:eastAsia="方正楷体_GBK" w:hAnsi="Arial" w:cs="Arial" w:hint="eastAsia"/>
          <w:color w:val="000000"/>
          <w:kern w:val="0"/>
          <w:sz w:val="32"/>
          <w:szCs w:val="32"/>
        </w:rPr>
      </w:pPr>
      <w:r w:rsidRPr="006D6FB5">
        <w:rPr>
          <w:rFonts w:ascii="方正楷体_GBK" w:eastAsia="方正楷体_GBK" w:hAnsi="宋体" w:cs="Arial" w:hint="eastAsia"/>
          <w:color w:val="000000"/>
          <w:kern w:val="0"/>
          <w:sz w:val="32"/>
          <w:szCs w:val="32"/>
        </w:rPr>
        <w:t>（一）全面构建品牌培育服务体系。</w:t>
      </w:r>
    </w:p>
    <w:p w:rsidR="006D6FB5" w:rsidRPr="006D6FB5" w:rsidRDefault="006D6FB5" w:rsidP="00F57668">
      <w:pPr>
        <w:widowControl/>
        <w:spacing w:line="580" w:lineRule="exact"/>
        <w:ind w:firstLineChars="200" w:firstLine="640"/>
        <w:jc w:val="left"/>
        <w:rPr>
          <w:rFonts w:ascii="方正仿宋_GBK" w:eastAsia="方正仿宋_GBK" w:hAnsi="Arial" w:cs="Arial" w:hint="eastAsia"/>
          <w:color w:val="000000"/>
          <w:kern w:val="0"/>
          <w:sz w:val="32"/>
          <w:szCs w:val="32"/>
        </w:rPr>
      </w:pPr>
      <w:r w:rsidRPr="006D6FB5">
        <w:rPr>
          <w:rFonts w:ascii="方正仿宋_GBK" w:eastAsia="方正仿宋_GBK" w:hAnsi="宋体" w:cs="Arial" w:hint="eastAsia"/>
          <w:color w:val="000000"/>
          <w:kern w:val="0"/>
          <w:sz w:val="32"/>
          <w:szCs w:val="32"/>
        </w:rPr>
        <w:t>1．提高商标注册便利化服务水平。加强重庆商标审查协作中心建设，提高商标审查能力和服务水平。研发商标图形检索智能化检索技术，提升商标审查效率。争取国家市场监管总局赋予重庆商标审查协作中心更多服务发展的职能。加强注册商标专用权质权登记申请受理点、商标注册申请受理窗口的规范化建设。鼓励各区县（自治县，以下简称区县）设立商标注册申请受理窗口，提高商标注册便利化水平。</w:t>
      </w:r>
    </w:p>
    <w:p w:rsidR="006D6FB5" w:rsidRPr="006D6FB5" w:rsidRDefault="006D6FB5" w:rsidP="00F57668">
      <w:pPr>
        <w:widowControl/>
        <w:spacing w:line="580" w:lineRule="exact"/>
        <w:ind w:firstLineChars="200" w:firstLine="640"/>
        <w:jc w:val="left"/>
        <w:rPr>
          <w:rFonts w:ascii="方正仿宋_GBK" w:eastAsia="方正仿宋_GBK" w:hAnsi="Arial" w:cs="Arial" w:hint="eastAsia"/>
          <w:color w:val="000000"/>
          <w:kern w:val="0"/>
          <w:sz w:val="32"/>
          <w:szCs w:val="32"/>
        </w:rPr>
      </w:pPr>
      <w:r w:rsidRPr="006D6FB5">
        <w:rPr>
          <w:rFonts w:ascii="方正仿宋_GBK" w:eastAsia="方正仿宋_GBK" w:hAnsi="宋体" w:cs="Arial" w:hint="eastAsia"/>
          <w:color w:val="000000"/>
          <w:kern w:val="0"/>
          <w:sz w:val="32"/>
          <w:szCs w:val="32"/>
        </w:rPr>
        <w:lastRenderedPageBreak/>
        <w:t>2．提升企业商标品牌创造能力。支持企业实施商标战略，在经济活动中使用自主商标。引导企业健全商标品牌管理体系，发挥商标品牌引领作用，带动技术创新能力、产品和服务质量、市场营销水平、企业文化等全面协调发展，打造知名品牌。引导企业在实施“走出去”战略中“商标先行”，鼓励企业通过马德里商标国际注册体系等进行国际商标注册，维护商标权益，参与国际竞争。</w:t>
      </w:r>
    </w:p>
    <w:p w:rsidR="006D6FB5" w:rsidRPr="006D6FB5" w:rsidRDefault="006D6FB5" w:rsidP="00F57668">
      <w:pPr>
        <w:widowControl/>
        <w:spacing w:line="580" w:lineRule="exact"/>
        <w:ind w:firstLineChars="200" w:firstLine="640"/>
        <w:jc w:val="left"/>
        <w:rPr>
          <w:rFonts w:ascii="方正仿宋_GBK" w:eastAsia="方正仿宋_GBK" w:hAnsi="Arial" w:cs="Arial" w:hint="eastAsia"/>
          <w:color w:val="000000"/>
          <w:kern w:val="0"/>
          <w:sz w:val="32"/>
          <w:szCs w:val="32"/>
        </w:rPr>
      </w:pPr>
      <w:r w:rsidRPr="006D6FB5">
        <w:rPr>
          <w:rFonts w:ascii="方正仿宋_GBK" w:eastAsia="方正仿宋_GBK" w:hAnsi="宋体" w:cs="Arial" w:hint="eastAsia"/>
          <w:color w:val="000000"/>
          <w:kern w:val="0"/>
          <w:sz w:val="32"/>
          <w:szCs w:val="32"/>
        </w:rPr>
        <w:t>3．加快推动商标品牌服务业发展。支持和鼓励商标品牌服务机构提升服务水平，在商标品牌设计、价值评估、注册代理、法律服务等环节有力支撑品牌发展。以大数据、云计算等现代信息技术为支撑，加强商标品牌公共服务平台建设，形成商标品牌服务业集聚区。加强商标行业协会建设，充分发挥商标行业协会的组织、管理职能，加强行业自律，制定服务标准，建立健全守信激励、失信惩戒工作机制。</w:t>
      </w:r>
    </w:p>
    <w:p w:rsidR="006D6FB5" w:rsidRPr="006D6FB5" w:rsidRDefault="006D6FB5" w:rsidP="00F57668">
      <w:pPr>
        <w:widowControl/>
        <w:spacing w:line="580" w:lineRule="exact"/>
        <w:ind w:firstLineChars="200" w:firstLine="640"/>
        <w:jc w:val="left"/>
        <w:rPr>
          <w:rFonts w:ascii="方正楷体_GBK" w:eastAsia="方正楷体_GBK" w:hAnsi="宋体" w:cs="Arial" w:hint="eastAsia"/>
          <w:color w:val="000000"/>
          <w:kern w:val="0"/>
          <w:sz w:val="32"/>
          <w:szCs w:val="32"/>
        </w:rPr>
      </w:pPr>
      <w:r w:rsidRPr="006D6FB5">
        <w:rPr>
          <w:rFonts w:ascii="方正楷体_GBK" w:eastAsia="方正楷体_GBK" w:hAnsi="宋体" w:cs="Arial" w:hint="eastAsia"/>
          <w:color w:val="000000"/>
          <w:kern w:val="0"/>
          <w:sz w:val="32"/>
          <w:szCs w:val="32"/>
        </w:rPr>
        <w:t>（二）统筹推进产业区域品牌建设。</w:t>
      </w:r>
    </w:p>
    <w:p w:rsidR="006D6FB5" w:rsidRPr="006D6FB5" w:rsidRDefault="006D6FB5" w:rsidP="00F57668">
      <w:pPr>
        <w:widowControl/>
        <w:spacing w:line="580" w:lineRule="exact"/>
        <w:ind w:firstLineChars="200" w:firstLine="640"/>
        <w:jc w:val="left"/>
        <w:rPr>
          <w:rFonts w:ascii="方正仿宋_GBK" w:eastAsia="方正仿宋_GBK" w:hAnsi="Arial" w:cs="Arial" w:hint="eastAsia"/>
          <w:color w:val="000000"/>
          <w:kern w:val="0"/>
          <w:sz w:val="32"/>
          <w:szCs w:val="32"/>
        </w:rPr>
      </w:pPr>
      <w:r w:rsidRPr="006D6FB5">
        <w:rPr>
          <w:rFonts w:ascii="方正仿宋_GBK" w:eastAsia="方正仿宋_GBK" w:hAnsi="宋体" w:cs="Arial" w:hint="eastAsia"/>
          <w:color w:val="000000"/>
          <w:kern w:val="0"/>
          <w:sz w:val="32"/>
          <w:szCs w:val="32"/>
        </w:rPr>
        <w:t>1．提升制造业品牌建设水平。贯彻落实《中国制造2025》，按照大力发展先进制造业，改造提升传统产业，围绕生产型制造向服务型制造转变的要求，加强自主品牌培育。以打造有竞争力的制造业为目标，以提高制造业创新能力为重点，引导制造业企业制定商标品牌发展规划和使用管理体系，</w:t>
      </w:r>
      <w:r w:rsidRPr="006D6FB5">
        <w:rPr>
          <w:rFonts w:ascii="方正仿宋_GBK" w:eastAsia="方正仿宋_GBK" w:hAnsi="宋体" w:cs="Arial" w:hint="eastAsia"/>
          <w:color w:val="000000"/>
          <w:kern w:val="0"/>
          <w:sz w:val="32"/>
          <w:szCs w:val="32"/>
        </w:rPr>
        <w:lastRenderedPageBreak/>
        <w:t>鼓励重点产业和先进装备制造业创建自主品牌，提升重庆制造业品牌建设总体水平。</w:t>
      </w:r>
    </w:p>
    <w:p w:rsidR="006D6FB5" w:rsidRPr="006D6FB5" w:rsidRDefault="006D6FB5" w:rsidP="00F57668">
      <w:pPr>
        <w:widowControl/>
        <w:spacing w:line="580" w:lineRule="exact"/>
        <w:ind w:firstLineChars="200" w:firstLine="640"/>
        <w:jc w:val="left"/>
        <w:rPr>
          <w:rFonts w:ascii="方正仿宋_GBK" w:eastAsia="方正仿宋_GBK" w:hAnsi="Arial" w:cs="Arial" w:hint="eastAsia"/>
          <w:color w:val="000000"/>
          <w:kern w:val="0"/>
          <w:sz w:val="32"/>
          <w:szCs w:val="32"/>
        </w:rPr>
      </w:pPr>
      <w:r w:rsidRPr="006D6FB5">
        <w:rPr>
          <w:rFonts w:ascii="方正仿宋_GBK" w:eastAsia="方正仿宋_GBK" w:hAnsi="宋体" w:cs="Arial" w:hint="eastAsia"/>
          <w:color w:val="000000"/>
          <w:kern w:val="0"/>
          <w:sz w:val="32"/>
          <w:szCs w:val="32"/>
        </w:rPr>
        <w:t>2．推进农业品牌化建设。加强对农民、农村经济组织和涉农企业的商标法律宣传，深入挖掘各区县名、特、优、新、稀农产品和地理标志资源，支持和帮助农业企业、农民专业合作社注册农产品商标和地理标志商标。保护地方特色农产品，提高农产品附加值。推动农业龙头企业技术创新、产品升级和品牌建设。</w:t>
      </w:r>
    </w:p>
    <w:p w:rsidR="006D6FB5" w:rsidRPr="006D6FB5" w:rsidRDefault="006D6FB5" w:rsidP="00F57668">
      <w:pPr>
        <w:widowControl/>
        <w:spacing w:line="580" w:lineRule="exact"/>
        <w:ind w:firstLineChars="200" w:firstLine="640"/>
        <w:jc w:val="left"/>
        <w:rPr>
          <w:rFonts w:ascii="方正仿宋_GBK" w:eastAsia="方正仿宋_GBK" w:hAnsi="Arial" w:cs="Arial" w:hint="eastAsia"/>
          <w:color w:val="000000"/>
          <w:kern w:val="0"/>
          <w:sz w:val="32"/>
          <w:szCs w:val="32"/>
        </w:rPr>
      </w:pPr>
      <w:r w:rsidRPr="006D6FB5">
        <w:rPr>
          <w:rFonts w:ascii="方正仿宋_GBK" w:eastAsia="方正仿宋_GBK" w:hAnsi="宋体" w:cs="Arial" w:hint="eastAsia"/>
          <w:color w:val="000000"/>
          <w:kern w:val="0"/>
          <w:sz w:val="32"/>
          <w:szCs w:val="32"/>
        </w:rPr>
        <w:t>3．促进服务业品牌发展。在大力推进传统服务业以商标品牌为核心转型升级的基础上，以研发设计、信息、物流、商务、金融、会展、广告等现代服务业为重点，加强品牌建设，提升对生产的服务支撑能力。加快发展生活性服务业，鼓励商业模式创新和业态创新，推动服务业向高端发展。</w:t>
      </w:r>
    </w:p>
    <w:p w:rsidR="006D6FB5" w:rsidRPr="006D6FB5" w:rsidRDefault="006D6FB5" w:rsidP="00F57668">
      <w:pPr>
        <w:widowControl/>
        <w:spacing w:line="580" w:lineRule="exact"/>
        <w:ind w:firstLineChars="200" w:firstLine="640"/>
        <w:jc w:val="left"/>
        <w:rPr>
          <w:rFonts w:ascii="方正仿宋_GBK" w:eastAsia="方正仿宋_GBK" w:hAnsi="Arial" w:cs="Arial" w:hint="eastAsia"/>
          <w:color w:val="000000"/>
          <w:kern w:val="0"/>
          <w:sz w:val="32"/>
          <w:szCs w:val="32"/>
        </w:rPr>
      </w:pPr>
      <w:r w:rsidRPr="006D6FB5">
        <w:rPr>
          <w:rFonts w:ascii="方正仿宋_GBK" w:eastAsia="方正仿宋_GBK" w:hAnsi="宋体" w:cs="Arial" w:hint="eastAsia"/>
          <w:color w:val="000000"/>
          <w:kern w:val="0"/>
          <w:sz w:val="32"/>
          <w:szCs w:val="32"/>
        </w:rPr>
        <w:t>4．加强创新创业基地建设。鼓励支持各区县结合区域产业特色加强区域品牌培育，制定商标品牌发展规划。鼓励争创国家商标品牌创新创业基地。发挥基地辐射带动作用，有效促进产业集群、地理标志产业区、商标密集型产业集聚区、商标品牌服务业集聚区的品牌培育，促进品牌建设与产业、区域协同发展，带动区域品牌经济发展。</w:t>
      </w:r>
    </w:p>
    <w:p w:rsidR="006D6FB5" w:rsidRPr="006D6FB5" w:rsidRDefault="006D6FB5" w:rsidP="00F57668">
      <w:pPr>
        <w:widowControl/>
        <w:spacing w:line="580" w:lineRule="exact"/>
        <w:ind w:firstLineChars="200" w:firstLine="640"/>
        <w:jc w:val="left"/>
        <w:rPr>
          <w:rFonts w:ascii="方正楷体_GBK" w:eastAsia="方正楷体_GBK" w:hAnsi="宋体" w:cs="Arial" w:hint="eastAsia"/>
          <w:color w:val="000000"/>
          <w:kern w:val="0"/>
          <w:sz w:val="32"/>
          <w:szCs w:val="32"/>
        </w:rPr>
      </w:pPr>
      <w:r w:rsidRPr="006D6FB5">
        <w:rPr>
          <w:rFonts w:ascii="方正楷体_GBK" w:eastAsia="方正楷体_GBK" w:hAnsi="宋体" w:cs="Arial" w:hint="eastAsia"/>
          <w:color w:val="000000"/>
          <w:kern w:val="0"/>
          <w:sz w:val="32"/>
          <w:szCs w:val="32"/>
        </w:rPr>
        <w:t>（三）提升商标管理运用水平。</w:t>
      </w:r>
    </w:p>
    <w:p w:rsidR="006D6FB5" w:rsidRPr="006D6FB5" w:rsidRDefault="006D6FB5" w:rsidP="00F57668">
      <w:pPr>
        <w:widowControl/>
        <w:spacing w:line="580" w:lineRule="exact"/>
        <w:ind w:firstLineChars="200" w:firstLine="640"/>
        <w:jc w:val="left"/>
        <w:rPr>
          <w:rFonts w:ascii="方正仿宋_GBK" w:eastAsia="方正仿宋_GBK" w:hAnsi="Arial" w:cs="Arial" w:hint="eastAsia"/>
          <w:color w:val="000000"/>
          <w:kern w:val="0"/>
          <w:sz w:val="32"/>
          <w:szCs w:val="32"/>
        </w:rPr>
      </w:pPr>
      <w:r w:rsidRPr="006D6FB5">
        <w:rPr>
          <w:rFonts w:ascii="方正仿宋_GBK" w:eastAsia="方正仿宋_GBK" w:hAnsi="宋体" w:cs="Arial" w:hint="eastAsia"/>
          <w:color w:val="000000"/>
          <w:kern w:val="0"/>
          <w:sz w:val="32"/>
          <w:szCs w:val="32"/>
        </w:rPr>
        <w:lastRenderedPageBreak/>
        <w:t>1．推进商标品牌资本化运作。充分发挥注册商标质权登记申请受理点功能，鼓励企业以商标专用权质押融资，解决融资难题。引导企业开展商标品牌资本化运作，在企业并购、股权流转、对外投资等活动中，加强商标品牌资产评估管理。完善商标交易服务功能，规范商标交易市场秩序，提升商标交易规模，促进商标交易市场健康发展，有效盘活商标闲置资源。</w:t>
      </w:r>
    </w:p>
    <w:p w:rsidR="006D6FB5" w:rsidRPr="006D6FB5" w:rsidRDefault="006D6FB5" w:rsidP="00F57668">
      <w:pPr>
        <w:widowControl/>
        <w:spacing w:line="580" w:lineRule="exact"/>
        <w:ind w:firstLineChars="200" w:firstLine="640"/>
        <w:jc w:val="left"/>
        <w:rPr>
          <w:rFonts w:ascii="方正仿宋_GBK" w:eastAsia="方正仿宋_GBK" w:hAnsi="Arial" w:cs="Arial" w:hint="eastAsia"/>
          <w:color w:val="000000"/>
          <w:kern w:val="0"/>
          <w:sz w:val="32"/>
          <w:szCs w:val="32"/>
        </w:rPr>
      </w:pPr>
      <w:r w:rsidRPr="006D6FB5">
        <w:rPr>
          <w:rFonts w:ascii="方正仿宋_GBK" w:eastAsia="方正仿宋_GBK" w:hAnsi="宋体" w:cs="Arial" w:hint="eastAsia"/>
          <w:color w:val="000000"/>
          <w:kern w:val="0"/>
          <w:sz w:val="32"/>
          <w:szCs w:val="32"/>
        </w:rPr>
        <w:t>2．促进农产品商标和地理标志商标有效运用。深入开展“商标富农”行动，大力推行“公司+商标品牌（地理标志）+农户”产业化经营模式，加强地理标志商标的管理运用，强化地理标志商标运用经验交流，提升地理标志商标的品牌附加值和市场竞争力。成立地理标志产业协会，推动地理标志产学研一体化建设，开展地理标志产业示范基地建设工作，运用地理标志商标助推精准扶贫，促进农村经济发展。</w:t>
      </w:r>
    </w:p>
    <w:p w:rsidR="006D6FB5" w:rsidRPr="006D6FB5" w:rsidRDefault="006D6FB5" w:rsidP="00F57668">
      <w:pPr>
        <w:widowControl/>
        <w:spacing w:line="580" w:lineRule="exact"/>
        <w:ind w:firstLineChars="200" w:firstLine="640"/>
        <w:jc w:val="left"/>
        <w:rPr>
          <w:rFonts w:ascii="方正仿宋_GBK" w:eastAsia="方正仿宋_GBK" w:hAnsi="Arial" w:cs="Arial" w:hint="eastAsia"/>
          <w:color w:val="000000"/>
          <w:kern w:val="0"/>
          <w:sz w:val="32"/>
          <w:szCs w:val="32"/>
        </w:rPr>
      </w:pPr>
      <w:r w:rsidRPr="006D6FB5">
        <w:rPr>
          <w:rFonts w:ascii="方正仿宋_GBK" w:eastAsia="方正仿宋_GBK" w:hAnsi="宋体" w:cs="Arial" w:hint="eastAsia"/>
          <w:color w:val="000000"/>
          <w:kern w:val="0"/>
          <w:sz w:val="32"/>
          <w:szCs w:val="32"/>
        </w:rPr>
        <w:t>3．推进商标品牌国际化建设。支持企业通过马德里商标国际注册等途径加强商标海外布局规划，拓展商标海外布局渠道。鼓励企业参与“一带一路”沿线国家和地区商标品牌合作项目、中新（重庆）战略性互联互通示范项目，鼓励企业持自主商标品牌参加中国国际商标品牌节和其他国际展会、博览会，拓展国际营销渠道。支持企业创新“互联网+品牌”营销新模式，综合运用跨境电商、外贸综合服务平台等新兴业态，扩大中国品牌国际影响。</w:t>
      </w:r>
    </w:p>
    <w:p w:rsidR="006D6FB5" w:rsidRPr="006D6FB5" w:rsidRDefault="006D6FB5" w:rsidP="00F57668">
      <w:pPr>
        <w:widowControl/>
        <w:spacing w:line="580" w:lineRule="exact"/>
        <w:ind w:firstLineChars="200" w:firstLine="640"/>
        <w:jc w:val="left"/>
        <w:rPr>
          <w:rFonts w:ascii="方正楷体_GBK" w:eastAsia="方正楷体_GBK" w:hAnsi="宋体" w:cs="Arial" w:hint="eastAsia"/>
          <w:color w:val="000000"/>
          <w:kern w:val="0"/>
          <w:sz w:val="32"/>
          <w:szCs w:val="32"/>
        </w:rPr>
      </w:pPr>
      <w:r w:rsidRPr="006D6FB5">
        <w:rPr>
          <w:rFonts w:ascii="方正楷体_GBK" w:eastAsia="方正楷体_GBK" w:hAnsi="宋体" w:cs="Arial" w:hint="eastAsia"/>
          <w:color w:val="000000"/>
          <w:kern w:val="0"/>
          <w:sz w:val="32"/>
          <w:szCs w:val="32"/>
        </w:rPr>
        <w:lastRenderedPageBreak/>
        <w:t>（四）切实加强商标专用权保护。</w:t>
      </w:r>
    </w:p>
    <w:p w:rsidR="006D6FB5" w:rsidRPr="006D6FB5" w:rsidRDefault="006D6FB5" w:rsidP="00F57668">
      <w:pPr>
        <w:widowControl/>
        <w:spacing w:line="580" w:lineRule="exact"/>
        <w:ind w:firstLineChars="200" w:firstLine="640"/>
        <w:jc w:val="left"/>
        <w:rPr>
          <w:rFonts w:ascii="方正仿宋_GBK" w:eastAsia="方正仿宋_GBK" w:hAnsi="Arial" w:cs="Arial" w:hint="eastAsia"/>
          <w:color w:val="000000"/>
          <w:kern w:val="0"/>
          <w:sz w:val="32"/>
          <w:szCs w:val="32"/>
        </w:rPr>
      </w:pPr>
      <w:r w:rsidRPr="006D6FB5">
        <w:rPr>
          <w:rFonts w:ascii="方正仿宋_GBK" w:eastAsia="方正仿宋_GBK" w:hAnsi="宋体" w:cs="Arial" w:hint="eastAsia"/>
          <w:color w:val="000000"/>
          <w:kern w:val="0"/>
          <w:sz w:val="32"/>
          <w:szCs w:val="32"/>
        </w:rPr>
        <w:t>1．严厉打击商标违法行为。以驰名商标、地理标志、涉外商标、老字号注册商标等为重点，加强商标监管执法。持续开展打击侵犯知识产权和制售假冒伪劣商品专项行动，加大对民生工程、重大项目和优势产业等重点领域商标侵权行为的打击力度。完善网络环境下的商标专用权保护制度，依法严厉打击网络商标侵权、销售假冒伪劣商品等违法违规行为，净化网络市场环境。</w:t>
      </w:r>
    </w:p>
    <w:p w:rsidR="006D6FB5" w:rsidRPr="006D6FB5" w:rsidRDefault="006D6FB5" w:rsidP="00F57668">
      <w:pPr>
        <w:widowControl/>
        <w:spacing w:line="580" w:lineRule="exact"/>
        <w:ind w:firstLineChars="200" w:firstLine="640"/>
        <w:jc w:val="left"/>
        <w:rPr>
          <w:rFonts w:ascii="方正仿宋_GBK" w:eastAsia="方正仿宋_GBK" w:hAnsi="Arial" w:cs="Arial" w:hint="eastAsia"/>
          <w:color w:val="000000"/>
          <w:kern w:val="0"/>
          <w:sz w:val="32"/>
          <w:szCs w:val="32"/>
        </w:rPr>
      </w:pPr>
      <w:r w:rsidRPr="006D6FB5">
        <w:rPr>
          <w:rFonts w:ascii="方正仿宋_GBK" w:eastAsia="方正仿宋_GBK" w:hAnsi="宋体" w:cs="Arial" w:hint="eastAsia"/>
          <w:color w:val="000000"/>
          <w:kern w:val="0"/>
          <w:sz w:val="32"/>
          <w:szCs w:val="32"/>
        </w:rPr>
        <w:t>2．加强商标执法协作。推动商标监管执法跨部门、跨区域协作，健全商标行政执法与刑事司法衔接机制。深入推动建立西部五省市、长江经济带打击商标侵权假冒区域合作机制。促进跨部门、跨区域商标执法信息共享，建立健全联席会议、线索通报、证据移转、案件协查等制度。</w:t>
      </w:r>
    </w:p>
    <w:p w:rsidR="006D6FB5" w:rsidRPr="006D6FB5" w:rsidRDefault="006D6FB5" w:rsidP="00F57668">
      <w:pPr>
        <w:widowControl/>
        <w:spacing w:line="580" w:lineRule="exact"/>
        <w:ind w:firstLineChars="200" w:firstLine="640"/>
        <w:jc w:val="left"/>
        <w:rPr>
          <w:rFonts w:ascii="方正仿宋_GBK" w:eastAsia="方正仿宋_GBK" w:hAnsi="Arial" w:cs="Arial" w:hint="eastAsia"/>
          <w:color w:val="000000"/>
          <w:kern w:val="0"/>
          <w:sz w:val="32"/>
          <w:szCs w:val="32"/>
        </w:rPr>
      </w:pPr>
      <w:r w:rsidRPr="006D6FB5">
        <w:rPr>
          <w:rFonts w:ascii="方正仿宋_GBK" w:eastAsia="方正仿宋_GBK" w:hAnsi="宋体" w:cs="Arial" w:hint="eastAsia"/>
          <w:color w:val="000000"/>
          <w:kern w:val="0"/>
          <w:sz w:val="32"/>
          <w:szCs w:val="32"/>
        </w:rPr>
        <w:t>3．构建商标品牌保护长效机制。加快商标专用权保护平台系统建设，推进商标执法资源整合、信息共享和协同监管。加强商标信用监管，将因商标侵权假冒、违法商标代理行为受到行政处罚等信息纳入国家企业信用信息公示系统，形成对商标失信行为的协同监管和联合惩戒。实施商标“双随机、一公开”监管，加强商标违法行为查处。</w:t>
      </w:r>
    </w:p>
    <w:p w:rsidR="006D6FB5" w:rsidRPr="006D6FB5" w:rsidRDefault="006D6FB5" w:rsidP="00F57668">
      <w:pPr>
        <w:widowControl/>
        <w:spacing w:line="580" w:lineRule="exact"/>
        <w:ind w:firstLineChars="200" w:firstLine="640"/>
        <w:jc w:val="left"/>
        <w:rPr>
          <w:rFonts w:ascii="方正黑体_GBK" w:eastAsia="方正黑体_GBK" w:hAnsi="宋体" w:cs="Arial" w:hint="eastAsia"/>
          <w:bCs/>
          <w:color w:val="000000"/>
          <w:kern w:val="0"/>
          <w:sz w:val="32"/>
          <w:szCs w:val="32"/>
        </w:rPr>
      </w:pPr>
      <w:r w:rsidRPr="006D6FB5">
        <w:rPr>
          <w:rFonts w:ascii="方正黑体_GBK" w:eastAsia="方正黑体_GBK" w:hAnsi="宋体" w:cs="Arial" w:hint="eastAsia"/>
          <w:bCs/>
          <w:color w:val="000000"/>
          <w:kern w:val="0"/>
          <w:sz w:val="32"/>
          <w:szCs w:val="32"/>
        </w:rPr>
        <w:t>四、保障措施</w:t>
      </w:r>
    </w:p>
    <w:p w:rsidR="006D6FB5" w:rsidRPr="006D6FB5" w:rsidRDefault="006D6FB5" w:rsidP="00F57668">
      <w:pPr>
        <w:widowControl/>
        <w:spacing w:line="580" w:lineRule="exact"/>
        <w:ind w:firstLineChars="200" w:firstLine="640"/>
        <w:jc w:val="left"/>
        <w:rPr>
          <w:rFonts w:ascii="方正仿宋_GBK" w:eastAsia="方正仿宋_GBK" w:hAnsi="Arial" w:cs="Arial" w:hint="eastAsia"/>
          <w:color w:val="000000"/>
          <w:kern w:val="0"/>
          <w:sz w:val="32"/>
          <w:szCs w:val="32"/>
        </w:rPr>
      </w:pPr>
      <w:r w:rsidRPr="006D6FB5">
        <w:rPr>
          <w:rFonts w:ascii="方正楷体_GBK" w:eastAsia="方正楷体_GBK" w:hAnsi="宋体" w:cs="Arial" w:hint="eastAsia"/>
          <w:color w:val="000000"/>
          <w:kern w:val="0"/>
          <w:sz w:val="32"/>
          <w:szCs w:val="32"/>
        </w:rPr>
        <w:lastRenderedPageBreak/>
        <w:t>（一）加强组织领导。</w:t>
      </w:r>
      <w:r w:rsidRPr="006D6FB5">
        <w:rPr>
          <w:rFonts w:ascii="方正仿宋_GBK" w:eastAsia="方正仿宋_GBK" w:hAnsi="宋体" w:cs="Arial" w:hint="eastAsia"/>
          <w:color w:val="000000"/>
          <w:kern w:val="0"/>
          <w:sz w:val="32"/>
          <w:szCs w:val="32"/>
        </w:rPr>
        <w:t>各区县政府要高度重视商标品牌战略实施工作，健全工作机制，细化政策措施，结合实际研究制定具体实施方案和配套政策。市政府有关部门要加强协调配合，形成加快推进商标品牌战略实施的工作合力。</w:t>
      </w:r>
    </w:p>
    <w:p w:rsidR="006D6FB5" w:rsidRPr="006D6FB5" w:rsidRDefault="006D6FB5" w:rsidP="00F57668">
      <w:pPr>
        <w:widowControl/>
        <w:spacing w:line="580" w:lineRule="exact"/>
        <w:ind w:firstLineChars="200" w:firstLine="640"/>
        <w:jc w:val="left"/>
        <w:rPr>
          <w:rFonts w:ascii="方正仿宋_GBK" w:eastAsia="方正仿宋_GBK" w:hAnsi="Arial" w:cs="Arial" w:hint="eastAsia"/>
          <w:color w:val="000000"/>
          <w:kern w:val="0"/>
          <w:sz w:val="32"/>
          <w:szCs w:val="32"/>
        </w:rPr>
      </w:pPr>
      <w:r w:rsidRPr="006D6FB5">
        <w:rPr>
          <w:rFonts w:ascii="方正楷体_GBK" w:eastAsia="方正楷体_GBK" w:hAnsi="宋体" w:cs="Arial" w:hint="eastAsia"/>
          <w:color w:val="000000"/>
          <w:kern w:val="0"/>
          <w:sz w:val="32"/>
          <w:szCs w:val="32"/>
        </w:rPr>
        <w:t>（二）加强宣传引导。</w:t>
      </w:r>
      <w:r w:rsidRPr="006D6FB5">
        <w:rPr>
          <w:rFonts w:ascii="方正仿宋_GBK" w:eastAsia="方正仿宋_GBK" w:hAnsi="宋体" w:cs="Arial" w:hint="eastAsia"/>
          <w:color w:val="000000"/>
          <w:kern w:val="0"/>
          <w:sz w:val="32"/>
          <w:szCs w:val="32"/>
        </w:rPr>
        <w:t>及时宣传报道商标品牌战略实施工作的新进展、新成效，举办“4·26”知识产权宣传周、“5·10”中国品牌日等专题活动，增强全社会商标品牌意识，为深入实施商标品牌战略营造良好氛围。</w:t>
      </w:r>
    </w:p>
    <w:p w:rsidR="006D6FB5" w:rsidRPr="006D6FB5" w:rsidRDefault="006D6FB5" w:rsidP="00F57668">
      <w:pPr>
        <w:widowControl/>
        <w:spacing w:line="580" w:lineRule="exact"/>
        <w:ind w:firstLineChars="200" w:firstLine="640"/>
        <w:jc w:val="left"/>
        <w:rPr>
          <w:rFonts w:ascii="方正仿宋_GBK" w:eastAsia="方正仿宋_GBK" w:hAnsi="Arial" w:cs="Arial" w:hint="eastAsia"/>
          <w:color w:val="000000"/>
          <w:kern w:val="0"/>
          <w:sz w:val="32"/>
          <w:szCs w:val="32"/>
        </w:rPr>
      </w:pPr>
      <w:r w:rsidRPr="006D6FB5">
        <w:rPr>
          <w:rFonts w:ascii="方正楷体_GBK" w:eastAsia="方正楷体_GBK" w:hAnsi="宋体" w:cs="Arial" w:hint="eastAsia"/>
          <w:color w:val="000000"/>
          <w:kern w:val="0"/>
          <w:sz w:val="32"/>
          <w:szCs w:val="32"/>
        </w:rPr>
        <w:t>（三）加强人才培养。</w:t>
      </w:r>
      <w:r w:rsidRPr="006D6FB5">
        <w:rPr>
          <w:rFonts w:ascii="方正仿宋_GBK" w:eastAsia="方正仿宋_GBK" w:hAnsi="宋体" w:cs="Arial" w:hint="eastAsia"/>
          <w:color w:val="000000"/>
          <w:kern w:val="0"/>
          <w:sz w:val="32"/>
          <w:szCs w:val="32"/>
        </w:rPr>
        <w:t>建立重庆商标品牌人才库和商标品牌专家顾问团。支持高等院校有关专业开设商标品牌课程。建设商标品牌人才培训平台，培养商标品牌培育、运用、管理等专业人才，打造西部商标品牌人才高地。</w:t>
      </w:r>
    </w:p>
    <w:p w:rsidR="006D6FB5" w:rsidRPr="006D6FB5" w:rsidRDefault="006D6FB5" w:rsidP="00F57668">
      <w:pPr>
        <w:widowControl/>
        <w:spacing w:line="580" w:lineRule="exact"/>
        <w:ind w:firstLineChars="200" w:firstLine="640"/>
        <w:jc w:val="left"/>
        <w:rPr>
          <w:rFonts w:ascii="方正仿宋_GBK" w:eastAsia="方正仿宋_GBK" w:hAnsi="Arial" w:cs="Arial" w:hint="eastAsia"/>
          <w:color w:val="000000"/>
          <w:kern w:val="0"/>
          <w:sz w:val="32"/>
          <w:szCs w:val="32"/>
        </w:rPr>
      </w:pPr>
      <w:r w:rsidRPr="006D6FB5">
        <w:rPr>
          <w:rFonts w:ascii="方正楷体_GBK" w:eastAsia="方正楷体_GBK" w:hAnsi="宋体" w:cs="Arial" w:hint="eastAsia"/>
          <w:color w:val="000000"/>
          <w:kern w:val="0"/>
          <w:sz w:val="32"/>
          <w:szCs w:val="32"/>
        </w:rPr>
        <w:t>（四）加强理论研究。</w:t>
      </w:r>
      <w:r w:rsidRPr="006D6FB5">
        <w:rPr>
          <w:rFonts w:ascii="方正仿宋_GBK" w:eastAsia="方正仿宋_GBK" w:hAnsi="宋体" w:cs="Arial" w:hint="eastAsia"/>
          <w:color w:val="000000"/>
          <w:kern w:val="0"/>
          <w:sz w:val="32"/>
          <w:szCs w:val="32"/>
        </w:rPr>
        <w:t>依托重庆高校资源，加强重点行业、企业的商标战略研究。设立商标品牌战略专家委员会，完善商标品牌战略决策咨询机制。支持建立商标品牌发展研究机构，鼓励社会组织开展商标品牌价值评估工作。</w:t>
      </w:r>
    </w:p>
    <w:p w:rsidR="006D6FB5" w:rsidRPr="006D6FB5" w:rsidRDefault="006D6FB5" w:rsidP="00F57668">
      <w:pPr>
        <w:widowControl/>
        <w:spacing w:line="580" w:lineRule="exact"/>
        <w:ind w:firstLineChars="200" w:firstLine="640"/>
        <w:jc w:val="left"/>
        <w:rPr>
          <w:rFonts w:ascii="方正仿宋_GBK" w:eastAsia="方正仿宋_GBK" w:hAnsi="Arial" w:cs="Arial" w:hint="eastAsia"/>
          <w:color w:val="000000"/>
          <w:kern w:val="0"/>
          <w:sz w:val="32"/>
          <w:szCs w:val="32"/>
        </w:rPr>
      </w:pPr>
      <w:r w:rsidRPr="006D6FB5">
        <w:rPr>
          <w:rFonts w:ascii="方正楷体_GBK" w:eastAsia="方正楷体_GBK" w:hAnsi="宋体" w:cs="Arial" w:hint="eastAsia"/>
          <w:color w:val="000000"/>
          <w:kern w:val="0"/>
          <w:sz w:val="32"/>
          <w:szCs w:val="32"/>
        </w:rPr>
        <w:t>（五）加强财政保障。</w:t>
      </w:r>
      <w:r w:rsidRPr="006D6FB5">
        <w:rPr>
          <w:rFonts w:ascii="方正仿宋_GBK" w:eastAsia="方正仿宋_GBK" w:hAnsi="宋体" w:cs="Arial" w:hint="eastAsia"/>
          <w:color w:val="000000"/>
          <w:kern w:val="0"/>
          <w:sz w:val="32"/>
          <w:szCs w:val="32"/>
        </w:rPr>
        <w:t>市级财政每年安排一定额度专项经费用于商标品牌战略实施。按照“科学规范、公开公正，定额定标、奖优扶强”的原则，建立商标奖励评审制度，对运用商标促进产业发展成效明显的商标权利人进行奖励。各区县政府要根据本区县实际加大对商标品牌的财政保障力度。</w:t>
      </w:r>
    </w:p>
    <w:p w:rsidR="006D6FB5" w:rsidRPr="006D6FB5" w:rsidRDefault="006D6FB5" w:rsidP="006D6FB5">
      <w:pPr>
        <w:widowControl/>
        <w:spacing w:line="580" w:lineRule="exact"/>
        <w:ind w:firstLine="630"/>
        <w:jc w:val="left"/>
        <w:rPr>
          <w:rFonts w:ascii="方正仿宋_GBK" w:eastAsia="方正仿宋_GBK" w:hAnsi="Arial" w:cs="Arial" w:hint="eastAsia"/>
          <w:color w:val="000000"/>
          <w:kern w:val="0"/>
          <w:sz w:val="32"/>
          <w:szCs w:val="32"/>
        </w:rPr>
      </w:pPr>
      <w:r w:rsidRPr="006D6FB5">
        <w:rPr>
          <w:rFonts w:ascii="方正仿宋_GBK" w:eastAsia="方正仿宋_GBK" w:hAnsi="宋体" w:cs="Arial" w:hint="eastAsia"/>
          <w:color w:val="000000"/>
          <w:kern w:val="0"/>
          <w:sz w:val="32"/>
          <w:szCs w:val="32"/>
        </w:rPr>
        <w:lastRenderedPageBreak/>
        <w:t> </w:t>
      </w:r>
      <w:r w:rsidRPr="006D6FB5">
        <w:rPr>
          <w:rFonts w:ascii="方正仿宋_GBK" w:eastAsia="方正仿宋_GBK" w:hAnsi="宋体" w:cs="Arial" w:hint="eastAsia"/>
          <w:color w:val="000000"/>
          <w:kern w:val="0"/>
          <w:sz w:val="32"/>
          <w:szCs w:val="32"/>
        </w:rPr>
        <w:t> </w:t>
      </w:r>
    </w:p>
    <w:p w:rsidR="006D6FB5" w:rsidRPr="006D6FB5" w:rsidRDefault="006D6FB5" w:rsidP="00F57668">
      <w:pPr>
        <w:widowControl/>
        <w:wordWrap w:val="0"/>
        <w:spacing w:line="580" w:lineRule="exact"/>
        <w:ind w:firstLine="630"/>
        <w:jc w:val="right"/>
        <w:rPr>
          <w:rFonts w:ascii="方正仿宋_GBK" w:eastAsia="方正仿宋_GBK" w:hAnsi="Arial" w:cs="Arial" w:hint="eastAsia"/>
          <w:color w:val="000000"/>
          <w:kern w:val="0"/>
          <w:sz w:val="32"/>
          <w:szCs w:val="32"/>
        </w:rPr>
      </w:pPr>
      <w:r w:rsidRPr="006D6FB5">
        <w:rPr>
          <w:rFonts w:ascii="方正仿宋_GBK" w:eastAsia="方正仿宋_GBK" w:hAnsi="宋体" w:cs="Arial" w:hint="eastAsia"/>
          <w:color w:val="000000"/>
          <w:kern w:val="0"/>
          <w:sz w:val="32"/>
          <w:szCs w:val="32"/>
        </w:rPr>
        <w:t>重庆市人民政府办公厅</w:t>
      </w:r>
      <w:r w:rsidR="00F57668">
        <w:rPr>
          <w:rFonts w:ascii="方正仿宋_GBK" w:eastAsia="方正仿宋_GBK" w:hAnsi="宋体" w:cs="Arial" w:hint="eastAsia"/>
          <w:color w:val="000000"/>
          <w:kern w:val="0"/>
          <w:sz w:val="32"/>
          <w:szCs w:val="32"/>
        </w:rPr>
        <w:t xml:space="preserve"> </w:t>
      </w:r>
      <w:r w:rsidR="00F57668">
        <w:rPr>
          <w:rFonts w:ascii="方正仿宋_GBK" w:eastAsia="方正仿宋_GBK" w:hAnsi="宋体" w:cs="Arial"/>
          <w:color w:val="000000"/>
          <w:kern w:val="0"/>
          <w:sz w:val="32"/>
          <w:szCs w:val="32"/>
        </w:rPr>
        <w:t xml:space="preserve">   </w:t>
      </w:r>
    </w:p>
    <w:p w:rsidR="006D6FB5" w:rsidRDefault="006D6FB5" w:rsidP="00F57668">
      <w:pPr>
        <w:widowControl/>
        <w:wordWrap w:val="0"/>
        <w:spacing w:line="580" w:lineRule="exact"/>
        <w:ind w:firstLine="630"/>
        <w:jc w:val="right"/>
        <w:rPr>
          <w:rFonts w:ascii="方正仿宋_GBK" w:eastAsia="方正仿宋_GBK" w:hAnsi="宋体" w:cs="Arial"/>
          <w:color w:val="000000"/>
          <w:kern w:val="0"/>
          <w:sz w:val="32"/>
          <w:szCs w:val="32"/>
        </w:rPr>
      </w:pPr>
      <w:r w:rsidRPr="006D6FB5">
        <w:rPr>
          <w:rFonts w:ascii="方正仿宋_GBK" w:eastAsia="方正仿宋_GBK" w:hAnsi="宋体" w:cs="Arial" w:hint="eastAsia"/>
          <w:color w:val="000000"/>
          <w:kern w:val="0"/>
          <w:sz w:val="32"/>
          <w:szCs w:val="32"/>
        </w:rPr>
        <w:t>2018年8月16日</w:t>
      </w:r>
      <w:r w:rsidR="00F57668">
        <w:rPr>
          <w:rFonts w:ascii="方正仿宋_GBK" w:eastAsia="方正仿宋_GBK" w:hAnsi="宋体" w:cs="Arial" w:hint="eastAsia"/>
          <w:color w:val="000000"/>
          <w:kern w:val="0"/>
          <w:sz w:val="32"/>
          <w:szCs w:val="32"/>
        </w:rPr>
        <w:t xml:space="preserve"> </w:t>
      </w:r>
      <w:r w:rsidR="00F57668">
        <w:rPr>
          <w:rFonts w:ascii="方正仿宋_GBK" w:eastAsia="方正仿宋_GBK" w:hAnsi="宋体" w:cs="Arial"/>
          <w:color w:val="000000"/>
          <w:kern w:val="0"/>
          <w:sz w:val="32"/>
          <w:szCs w:val="32"/>
        </w:rPr>
        <w:t xml:space="preserve">     </w:t>
      </w:r>
    </w:p>
    <w:p w:rsidR="00F57668" w:rsidRPr="006D6FB5" w:rsidRDefault="00F57668" w:rsidP="00F57668">
      <w:pPr>
        <w:widowControl/>
        <w:spacing w:line="580" w:lineRule="exact"/>
        <w:ind w:firstLine="630"/>
        <w:jc w:val="right"/>
        <w:rPr>
          <w:rFonts w:ascii="方正仿宋_GBK" w:eastAsia="方正仿宋_GBK" w:hAnsi="Arial" w:cs="Arial" w:hint="eastAsia"/>
          <w:color w:val="000000"/>
          <w:kern w:val="0"/>
          <w:sz w:val="32"/>
          <w:szCs w:val="32"/>
        </w:rPr>
      </w:pPr>
    </w:p>
    <w:p w:rsidR="006D6FB5" w:rsidRPr="006D6FB5" w:rsidRDefault="006D6FB5" w:rsidP="00F57668">
      <w:pPr>
        <w:widowControl/>
        <w:spacing w:line="580" w:lineRule="exact"/>
        <w:ind w:firstLineChars="200" w:firstLine="640"/>
        <w:jc w:val="left"/>
        <w:rPr>
          <w:rFonts w:ascii="方正仿宋_GBK" w:eastAsia="方正仿宋_GBK" w:hAnsi="Arial" w:cs="Arial" w:hint="eastAsia"/>
          <w:color w:val="000000"/>
          <w:kern w:val="0"/>
          <w:sz w:val="32"/>
          <w:szCs w:val="32"/>
        </w:rPr>
      </w:pPr>
      <w:r w:rsidRPr="006D6FB5">
        <w:rPr>
          <w:rFonts w:ascii="方正仿宋_GBK" w:eastAsia="方正仿宋_GBK" w:hAnsi="宋体" w:cs="Arial" w:hint="eastAsia"/>
          <w:color w:val="000000"/>
          <w:kern w:val="0"/>
          <w:sz w:val="32"/>
          <w:szCs w:val="32"/>
        </w:rPr>
        <w:t>（此件公开发布）</w:t>
      </w:r>
    </w:p>
    <w:p w:rsidR="00332C01" w:rsidRPr="006D6FB5" w:rsidRDefault="00332C01" w:rsidP="006D6FB5">
      <w:pPr>
        <w:spacing w:line="580" w:lineRule="exact"/>
        <w:rPr>
          <w:rFonts w:ascii="方正仿宋_GBK" w:eastAsia="方正仿宋_GBK" w:hint="eastAsia"/>
          <w:sz w:val="32"/>
          <w:szCs w:val="32"/>
        </w:rPr>
      </w:pPr>
    </w:p>
    <w:sectPr w:rsidR="00332C01" w:rsidRPr="006D6FB5">
      <w:headerReference w:type="default" r:id="rId7"/>
      <w:footerReference w:type="default" r:id="rId8"/>
      <w:pgSz w:w="11906" w:h="16838"/>
      <w:pgMar w:top="1962" w:right="1474" w:bottom="1848" w:left="1587" w:header="851" w:footer="992" w:gutter="0"/>
      <w:pgNumType w:fmt="numberInDash"/>
      <w:cols w:space="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B3F" w:rsidRDefault="00557B3F">
      <w:r>
        <w:separator/>
      </w:r>
    </w:p>
  </w:endnote>
  <w:endnote w:type="continuationSeparator" w:id="0">
    <w:p w:rsidR="00557B3F" w:rsidRDefault="00557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54C" w:rsidRDefault="00332C01">
    <w:pPr>
      <w:pStyle w:val="a5"/>
      <w:ind w:leftChars="2280" w:left="4788" w:firstLineChars="2000" w:firstLine="6400"/>
      <w:rPr>
        <w:sz w:val="32"/>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A754C" w:rsidRDefault="00332C0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40206">
                            <w:rPr>
                              <w:rFonts w:ascii="宋体" w:eastAsia="宋体" w:hAnsi="宋体" w:cs="宋体"/>
                              <w:noProof/>
                              <w:sz w:val="28"/>
                              <w:szCs w:val="28"/>
                            </w:rPr>
                            <w:t>- 6 -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rsidR="00FA754C" w:rsidRDefault="00332C0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40206">
                      <w:rPr>
                        <w:rFonts w:ascii="宋体" w:eastAsia="宋体" w:hAnsi="宋体" w:cs="宋体"/>
                        <w:noProof/>
                        <w:sz w:val="28"/>
                        <w:szCs w:val="28"/>
                      </w:rPr>
                      <w:t>- 6 -</w:t>
                    </w:r>
                    <w:r>
                      <w:rPr>
                        <w:rFonts w:ascii="宋体" w:eastAsia="宋体" w:hAnsi="宋体" w:cs="宋体" w:hint="eastAsia"/>
                        <w:sz w:val="28"/>
                        <w:szCs w:val="28"/>
                      </w:rPr>
                      <w:fldChar w:fldCharType="end"/>
                    </w:r>
                  </w:p>
                </w:txbxContent>
              </v:textbox>
              <w10:wrap anchorx="margin"/>
            </v:shape>
          </w:pict>
        </mc:Fallback>
      </mc:AlternateContent>
    </w:r>
  </w:p>
  <w:p w:rsidR="00FA754C" w:rsidRDefault="00332C01">
    <w:pPr>
      <w:pStyle w:val="a5"/>
      <w:ind w:leftChars="2280" w:left="4788" w:firstLineChars="2000" w:firstLine="6400"/>
      <w:rPr>
        <w:sz w:val="32"/>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283BEF" id="直接连接符 1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5pt,11.05pt" to="441.9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" strokecolor="#005192" strokeweight="1.75pt">
              <v:stroke joinstyle="miter"/>
            </v:line>
          </w:pict>
        </mc:Fallback>
      </mc:AlternateContent>
    </w:r>
  </w:p>
  <w:p w:rsidR="00FA754C" w:rsidRDefault="00332C01">
    <w:pPr>
      <w:pStyle w:val="a5"/>
      <w:wordWrap w:val="0"/>
      <w:jc w:val="right"/>
      <w:rPr>
        <w:rFonts w:ascii="宋体" w:eastAsia="宋体" w:hAnsi="宋体" w:cs="宋体"/>
        <w:b/>
        <w:bCs/>
        <w:color w:val="005192"/>
        <w:sz w:val="28"/>
        <w:szCs w:val="44"/>
      </w:rPr>
    </w:pPr>
    <w:r>
      <w:rPr>
        <w:rFonts w:ascii="宋体" w:eastAsia="宋体" w:hAnsi="宋体" w:cs="宋体" w:hint="eastAsia"/>
        <w:b/>
        <w:bCs/>
        <w:color w:val="005192"/>
        <w:sz w:val="28"/>
        <w:szCs w:val="44"/>
      </w:rPr>
      <w:t>重庆市人民政府办公厅发布</w:t>
    </w:r>
    <w:r>
      <w:rPr>
        <w:rFonts w:ascii="宋体" w:eastAsia="宋体" w:hAnsi="宋体" w:cs="宋体"/>
        <w:b/>
        <w:bCs/>
        <w:color w:val="005192"/>
        <w:sz w:val="28"/>
        <w:szCs w:val="4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B3F" w:rsidRDefault="00557B3F">
      <w:r>
        <w:separator/>
      </w:r>
    </w:p>
  </w:footnote>
  <w:footnote w:type="continuationSeparator" w:id="0">
    <w:p w:rsidR="00557B3F" w:rsidRDefault="00557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54C" w:rsidRDefault="00332C01">
    <w:pPr>
      <w:pStyle w:val="a5"/>
      <w:textAlignment w:val="center"/>
      <w:rPr>
        <w:rFonts w:ascii="宋体" w:eastAsia="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674C79"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pt,36.4pt" to="442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" strokecolor="#005192" strokeweight="1.75pt">
              <v:stroke joinstyle="miter"/>
            </v:line>
          </w:pict>
        </mc:Fallback>
      </mc:AlternateContent>
    </w:r>
    <w:r>
      <w:rPr>
        <w:rFonts w:ascii="宋体" w:eastAsia="宋体" w:hAnsi="宋体" w:cs="宋体" w:hint="eastAsia"/>
        <w:b/>
        <w:bCs/>
        <w:noProof/>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人民政府办公厅行政</w:t>
    </w:r>
    <w:r>
      <w:rPr>
        <w:rFonts w:ascii="宋体" w:eastAsia="宋体" w:hAnsi="宋体" w:cs="宋体" w:hint="eastAsia"/>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8"/>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Y0YTdmOWQ5MmM1YzE2OGQ1Yjk5OWYzYzEwZWMxYjcifQ=="/>
  </w:docVars>
  <w:rsids>
    <w:rsidRoot w:val="00172A27"/>
    <w:rsid w:val="BD9D1569"/>
    <w:rsid w:val="EBDDA9D0"/>
    <w:rsid w:val="F05B4F69"/>
    <w:rsid w:val="F7F902F6"/>
    <w:rsid w:val="F97D9566"/>
    <w:rsid w:val="FDFF411C"/>
    <w:rsid w:val="000659AC"/>
    <w:rsid w:val="00163775"/>
    <w:rsid w:val="00172A27"/>
    <w:rsid w:val="00172D4F"/>
    <w:rsid w:val="001975B8"/>
    <w:rsid w:val="001B0942"/>
    <w:rsid w:val="00233914"/>
    <w:rsid w:val="002734BC"/>
    <w:rsid w:val="003129A4"/>
    <w:rsid w:val="003231FE"/>
    <w:rsid w:val="00332C01"/>
    <w:rsid w:val="00356381"/>
    <w:rsid w:val="0038566C"/>
    <w:rsid w:val="00411723"/>
    <w:rsid w:val="004159F6"/>
    <w:rsid w:val="0046662A"/>
    <w:rsid w:val="004C7FBC"/>
    <w:rsid w:val="00557B3F"/>
    <w:rsid w:val="00595EF0"/>
    <w:rsid w:val="006535B8"/>
    <w:rsid w:val="006A5492"/>
    <w:rsid w:val="006D6FB5"/>
    <w:rsid w:val="006F1A4A"/>
    <w:rsid w:val="007058C6"/>
    <w:rsid w:val="00797218"/>
    <w:rsid w:val="00797BE8"/>
    <w:rsid w:val="008425CE"/>
    <w:rsid w:val="008674FD"/>
    <w:rsid w:val="008C124C"/>
    <w:rsid w:val="008D34E6"/>
    <w:rsid w:val="008E4EE9"/>
    <w:rsid w:val="009B78BF"/>
    <w:rsid w:val="009E7D10"/>
    <w:rsid w:val="009F7047"/>
    <w:rsid w:val="00A41B05"/>
    <w:rsid w:val="00AB5572"/>
    <w:rsid w:val="00AC0A9D"/>
    <w:rsid w:val="00B228AE"/>
    <w:rsid w:val="00B40539"/>
    <w:rsid w:val="00B863F1"/>
    <w:rsid w:val="00BA345D"/>
    <w:rsid w:val="00BE395D"/>
    <w:rsid w:val="00C04CCF"/>
    <w:rsid w:val="00C91D27"/>
    <w:rsid w:val="00D40206"/>
    <w:rsid w:val="00D416D9"/>
    <w:rsid w:val="00D74CB1"/>
    <w:rsid w:val="00DA3F3F"/>
    <w:rsid w:val="00DB4869"/>
    <w:rsid w:val="00DB60DE"/>
    <w:rsid w:val="00E81008"/>
    <w:rsid w:val="00F57668"/>
    <w:rsid w:val="00FA754C"/>
    <w:rsid w:val="00FB6F1A"/>
    <w:rsid w:val="019E71BD"/>
    <w:rsid w:val="01E93D58"/>
    <w:rsid w:val="04B679C3"/>
    <w:rsid w:val="05F07036"/>
    <w:rsid w:val="06E00104"/>
    <w:rsid w:val="07D76026"/>
    <w:rsid w:val="080F63D8"/>
    <w:rsid w:val="09341458"/>
    <w:rsid w:val="098254C2"/>
    <w:rsid w:val="0A766EDE"/>
    <w:rsid w:val="0AD64BE8"/>
    <w:rsid w:val="0B0912D7"/>
    <w:rsid w:val="0E025194"/>
    <w:rsid w:val="0EEF0855"/>
    <w:rsid w:val="11DB7C71"/>
    <w:rsid w:val="13742125"/>
    <w:rsid w:val="152D2DCA"/>
    <w:rsid w:val="187168EA"/>
    <w:rsid w:val="196673CA"/>
    <w:rsid w:val="1CF734C9"/>
    <w:rsid w:val="1DEC284C"/>
    <w:rsid w:val="1E6523AC"/>
    <w:rsid w:val="22440422"/>
    <w:rsid w:val="22BB4BBB"/>
    <w:rsid w:val="25EB1AF4"/>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850B0F"/>
  <w15:docId w15:val="{BDBBAE49-35E5-4B8D-827E-AD89CAA3A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Autospacing="1" w:afterAutospacing="1"/>
      <w:jc w:val="left"/>
    </w:pPr>
    <w:rPr>
      <w:rFonts w:cs="Times New Roman"/>
      <w:kern w:val="0"/>
      <w:sz w:val="24"/>
    </w:rPr>
  </w:style>
  <w:style w:type="character" w:styleId="a7">
    <w:name w:val="Strong"/>
    <w:basedOn w:val="a0"/>
    <w:uiPriority w:val="22"/>
    <w:qFormat/>
    <w:rPr>
      <w:b/>
      <w:bCs/>
    </w:rPr>
  </w:style>
  <w:style w:type="paragraph" w:customStyle="1" w:styleId="p0">
    <w:name w:val="p0"/>
    <w:basedOn w:val="a"/>
    <w:qFormat/>
    <w:pPr>
      <w:widowControl/>
    </w:pPr>
    <w:rPr>
      <w:rFonts w:ascii="Calibri" w:eastAsia="宋体" w:hAnsi="Calibri" w:cs="宋体"/>
      <w:kern w:val="0"/>
      <w:szCs w:val="32"/>
    </w:rPr>
  </w:style>
  <w:style w:type="paragraph" w:styleId="a8">
    <w:name w:val="Date"/>
    <w:basedOn w:val="a"/>
    <w:next w:val="a"/>
    <w:link w:val="a9"/>
    <w:rsid w:val="00AC0A9D"/>
    <w:pPr>
      <w:ind w:leftChars="2500" w:left="100"/>
    </w:pPr>
  </w:style>
  <w:style w:type="character" w:customStyle="1" w:styleId="a9">
    <w:name w:val="日期 字符"/>
    <w:basedOn w:val="a0"/>
    <w:link w:val="a8"/>
    <w:rsid w:val="00AC0A9D"/>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63475">
      <w:bodyDiv w:val="1"/>
      <w:marLeft w:val="0"/>
      <w:marRight w:val="0"/>
      <w:marTop w:val="0"/>
      <w:marBottom w:val="0"/>
      <w:divBdr>
        <w:top w:val="none" w:sz="0" w:space="0" w:color="auto"/>
        <w:left w:val="none" w:sz="0" w:space="0" w:color="auto"/>
        <w:bottom w:val="none" w:sz="0" w:space="0" w:color="auto"/>
        <w:right w:val="none" w:sz="0" w:space="0" w:color="auto"/>
      </w:divBdr>
    </w:div>
    <w:div w:id="324825912">
      <w:bodyDiv w:val="1"/>
      <w:marLeft w:val="0"/>
      <w:marRight w:val="0"/>
      <w:marTop w:val="0"/>
      <w:marBottom w:val="0"/>
      <w:divBdr>
        <w:top w:val="none" w:sz="0" w:space="0" w:color="auto"/>
        <w:left w:val="none" w:sz="0" w:space="0" w:color="auto"/>
        <w:bottom w:val="none" w:sz="0" w:space="0" w:color="auto"/>
        <w:right w:val="none" w:sz="0" w:space="0" w:color="auto"/>
      </w:divBdr>
    </w:div>
    <w:div w:id="556356766">
      <w:bodyDiv w:val="1"/>
      <w:marLeft w:val="0"/>
      <w:marRight w:val="0"/>
      <w:marTop w:val="0"/>
      <w:marBottom w:val="0"/>
      <w:divBdr>
        <w:top w:val="none" w:sz="0" w:space="0" w:color="auto"/>
        <w:left w:val="none" w:sz="0" w:space="0" w:color="auto"/>
        <w:bottom w:val="none" w:sz="0" w:space="0" w:color="auto"/>
        <w:right w:val="none" w:sz="0" w:space="0" w:color="auto"/>
      </w:divBdr>
    </w:div>
    <w:div w:id="799347044">
      <w:bodyDiv w:val="1"/>
      <w:marLeft w:val="0"/>
      <w:marRight w:val="0"/>
      <w:marTop w:val="0"/>
      <w:marBottom w:val="0"/>
      <w:divBdr>
        <w:top w:val="none" w:sz="0" w:space="0" w:color="auto"/>
        <w:left w:val="none" w:sz="0" w:space="0" w:color="auto"/>
        <w:bottom w:val="none" w:sz="0" w:space="0" w:color="auto"/>
        <w:right w:val="none" w:sz="0" w:space="0" w:color="auto"/>
      </w:divBdr>
    </w:div>
    <w:div w:id="1165364042">
      <w:bodyDiv w:val="1"/>
      <w:marLeft w:val="0"/>
      <w:marRight w:val="0"/>
      <w:marTop w:val="0"/>
      <w:marBottom w:val="0"/>
      <w:divBdr>
        <w:top w:val="none" w:sz="0" w:space="0" w:color="auto"/>
        <w:left w:val="none" w:sz="0" w:space="0" w:color="auto"/>
        <w:bottom w:val="none" w:sz="0" w:space="0" w:color="auto"/>
        <w:right w:val="none" w:sz="0" w:space="0" w:color="auto"/>
      </w:divBdr>
    </w:div>
    <w:div w:id="1181697126">
      <w:bodyDiv w:val="1"/>
      <w:marLeft w:val="0"/>
      <w:marRight w:val="0"/>
      <w:marTop w:val="0"/>
      <w:marBottom w:val="0"/>
      <w:divBdr>
        <w:top w:val="none" w:sz="0" w:space="0" w:color="auto"/>
        <w:left w:val="none" w:sz="0" w:space="0" w:color="auto"/>
        <w:bottom w:val="none" w:sz="0" w:space="0" w:color="auto"/>
        <w:right w:val="none" w:sz="0" w:space="0" w:color="auto"/>
      </w:divBdr>
    </w:div>
    <w:div w:id="1344672604">
      <w:bodyDiv w:val="1"/>
      <w:marLeft w:val="0"/>
      <w:marRight w:val="0"/>
      <w:marTop w:val="0"/>
      <w:marBottom w:val="0"/>
      <w:divBdr>
        <w:top w:val="none" w:sz="0" w:space="0" w:color="auto"/>
        <w:left w:val="none" w:sz="0" w:space="0" w:color="auto"/>
        <w:bottom w:val="none" w:sz="0" w:space="0" w:color="auto"/>
        <w:right w:val="none" w:sz="0" w:space="0" w:color="auto"/>
      </w:divBdr>
    </w:div>
    <w:div w:id="1917591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512</Words>
  <Characters>2925</Characters>
  <Application>Microsoft Office Word</Application>
  <DocSecurity>0</DocSecurity>
  <Lines>24</Lines>
  <Paragraphs>6</Paragraphs>
  <ScaleCrop>false</ScaleCrop>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903469628@qq.com</cp:lastModifiedBy>
  <cp:revision>5</cp:revision>
  <cp:lastPrinted>2022-07-28T02:46:00Z</cp:lastPrinted>
  <dcterms:created xsi:type="dcterms:W3CDTF">2022-07-28T02:47:00Z</dcterms:created>
  <dcterms:modified xsi:type="dcterms:W3CDTF">2022-07-28T02:50:00Z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48C61CB29D3F4D9384F5922CF0F7FFB4</vt:lpwstr>
  </property>
</Properties>
</file>